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E659DA" w:rsidRDefault="00E659DA" w:rsidP="00E659DA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E659DA" w:rsidRPr="005B3242" w:rsidRDefault="00E659DA" w:rsidP="00E6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E659DA" w:rsidRPr="005B3242" w:rsidRDefault="00E659DA" w:rsidP="00E6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850B5B">
        <w:rPr>
          <w:rFonts w:ascii="Times New Roman" w:hAnsi="Times New Roman"/>
          <w:b/>
          <w:sz w:val="28"/>
          <w:szCs w:val="28"/>
        </w:rPr>
        <w:t>климатической камеры</w:t>
      </w:r>
    </w:p>
    <w:p w:rsidR="00E659DA" w:rsidRDefault="00E659DA" w:rsidP="00E659DA">
      <w:pPr>
        <w:pStyle w:val="ConsPlusNormal"/>
        <w:jc w:val="center"/>
        <w:rPr>
          <w:rFonts w:ascii="Times New Roman" w:hAnsi="Times New Roman" w:cs="Times New Roman"/>
        </w:rPr>
      </w:pPr>
    </w:p>
    <w:p w:rsidR="00E659DA" w:rsidRDefault="00E659DA" w:rsidP="00E659DA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Y="129"/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44"/>
        <w:gridCol w:w="4957"/>
      </w:tblGrid>
      <w:tr w:rsidR="00E659DA" w:rsidRPr="00850B5B" w:rsidTr="00EE2278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DA" w:rsidRPr="00850B5B" w:rsidRDefault="00E659DA" w:rsidP="00850B5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850B5B">
              <w:rPr>
                <w:rFonts w:ascii="Times New Roman" w:hAnsi="Times New Roman" w:cs="Times New Roman"/>
                <w:sz w:val="20"/>
              </w:rPr>
              <w:t xml:space="preserve">Требования задания на закупку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DA" w:rsidRPr="00850B5B" w:rsidRDefault="00E659DA" w:rsidP="00850B5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850B5B">
              <w:rPr>
                <w:rFonts w:ascii="Times New Roman" w:hAnsi="Times New Roman" w:cs="Times New Roman"/>
                <w:sz w:val="20"/>
              </w:rPr>
              <w:t xml:space="preserve">Описание предлагаемого участником товара </w:t>
            </w:r>
          </w:p>
        </w:tc>
      </w:tr>
      <w:tr w:rsidR="00E659DA" w:rsidRPr="00850B5B" w:rsidTr="00EE2278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850B5B" w:rsidRDefault="00E659DA" w:rsidP="00850B5B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850B5B">
              <w:rPr>
                <w:rFonts w:ascii="Times New Roman" w:hAnsi="Times New Roman" w:cs="Times New Roman"/>
                <w:sz w:val="20"/>
              </w:rPr>
              <w:t>Модель, производитель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850B5B" w:rsidRDefault="00E659DA" w:rsidP="00850B5B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r w:rsidRPr="00850B5B">
              <w:rPr>
                <w:rFonts w:ascii="Times New Roman" w:hAnsi="Times New Roman" w:cs="Times New Roman"/>
                <w:i/>
                <w:sz w:val="20"/>
              </w:rPr>
              <w:t>Указать марку/производителя</w:t>
            </w:r>
          </w:p>
        </w:tc>
      </w:tr>
      <w:tr w:rsidR="00E659DA" w:rsidRPr="00850B5B" w:rsidTr="00E659DA">
        <w:trPr>
          <w:trHeight w:val="271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5B" w:rsidRPr="00850B5B" w:rsidRDefault="00850B5B" w:rsidP="00850B5B">
            <w:pPr>
              <w:pStyle w:val="a5"/>
              <w:spacing w:line="200" w:lineRule="exact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r w:rsidRPr="00850B5B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1. Конструктивные и технические требования к оборудованию.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1.1. Оборудование должно быть спроектировано таким образом, чтобы его можно было легко и тщательно очищать. 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1.2. Оборудование должно быть новым, изготовле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н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ным одним производителем. 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1.3. Оборудование (климатическая камера) должно состоять из одного шкафа со встроенной системой водоподготовки для возможности прямого подключения к водопроводу хозяйственно-питьевой воды. Наличие </w:t>
            </w:r>
            <w:proofErr w:type="gramStart"/>
            <w:r w:rsidRPr="00850B5B">
              <w:rPr>
                <w:rFonts w:ascii="Times New Roman" w:hAnsi="Times New Roman"/>
                <w:sz w:val="20"/>
                <w:szCs w:val="20"/>
              </w:rPr>
              <w:t>дополнительного</w:t>
            </w:r>
            <w:proofErr w:type="gramEnd"/>
            <w:r w:rsidRPr="00850B5B">
              <w:rPr>
                <w:rFonts w:ascii="Times New Roman" w:hAnsi="Times New Roman"/>
                <w:sz w:val="20"/>
                <w:szCs w:val="20"/>
              </w:rPr>
              <w:t xml:space="preserve"> оборудования (приборов) не встроенных в климатическую камеру – не допускается.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1.4. Система водоподготовки должна иметь индикацию ресурса картриджа вод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о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очистки.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1.5. Оборудование должно быть оснащено четырьмя колесиками, для удобного п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е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ремещения, с системой стопоров для фиксации в рабочем положении.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1.6. Оборудование должно поставляться в комплекте со всеми составляющими, обеспечивающими качественное и безопасное ведение технологического процесса.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1.7. габаритные размеры, </w:t>
            </w:r>
            <w:proofErr w:type="gramStart"/>
            <w:r w:rsidRPr="00850B5B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  <w:r w:rsidRPr="00850B5B">
              <w:rPr>
                <w:rFonts w:ascii="Times New Roman" w:hAnsi="Times New Roman"/>
                <w:sz w:val="20"/>
                <w:szCs w:val="20"/>
              </w:rPr>
              <w:t>: не более (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ВхШхГ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) – 2000х 1400х 1200.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1.8. рабочий объем камеры: от 700 л до 750 л.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1.9. материал внешнего корпуса камеры: нержавеющая сталь.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1.10. материал внутренней (рабочей) поверхности камеры: кислотоустойчивая и щелочеустойчивая нержавеющая сталь.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1.11. тип двери: двухстворчатая распашная; двойная (наружная – из нержавеющей стали; внутренняя – из зак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а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ленного безопасного стекла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ESG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 с уплотнением).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1.12. полки: выдвижные, не менее 5 штук с регулировкой по высоте; расстояние между полками: не менее 200 мм; нагрузка на полку – не менее 35кг.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1.13. тип камеры - не проходная, с горизонтальной загрузкой.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1.14. </w:t>
            </w:r>
            <w:r w:rsidRPr="00850B5B">
              <w:rPr>
                <w:rFonts w:ascii="Times New Roman" w:hAnsi="Times New Roman"/>
                <w:iCs/>
                <w:sz w:val="20"/>
                <w:szCs w:val="20"/>
              </w:rPr>
              <w:t>электропитание: 220</w:t>
            </w:r>
            <w:proofErr w:type="gramStart"/>
            <w:r w:rsidRPr="00850B5B">
              <w:rPr>
                <w:rFonts w:ascii="Times New Roman" w:hAnsi="Times New Roman"/>
                <w:iCs/>
                <w:sz w:val="20"/>
                <w:szCs w:val="20"/>
              </w:rPr>
              <w:t xml:space="preserve"> В</w:t>
            </w:r>
            <w:proofErr w:type="gramEnd"/>
            <w:r w:rsidRPr="00850B5B">
              <w:rPr>
                <w:rFonts w:ascii="Times New Roman" w:hAnsi="Times New Roman"/>
                <w:iCs/>
                <w:sz w:val="20"/>
                <w:szCs w:val="20"/>
              </w:rPr>
              <w:t xml:space="preserve">, 50 Гц; мощность – не более 5кВт;  степень защиты оболочки электрооборудования – не ниже </w:t>
            </w:r>
            <w:r w:rsidRPr="00850B5B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IP</w:t>
            </w:r>
            <w:r w:rsidRPr="00850B5B">
              <w:rPr>
                <w:rFonts w:ascii="Times New Roman" w:hAnsi="Times New Roman"/>
                <w:iCs/>
                <w:sz w:val="20"/>
                <w:szCs w:val="20"/>
              </w:rPr>
              <w:t xml:space="preserve"> 54.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iCs/>
                <w:sz w:val="20"/>
                <w:szCs w:val="20"/>
              </w:rPr>
              <w:t xml:space="preserve">1.15. 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увлажнение воздуха с помощью ультразвукового парогенератора.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1.16. нагрев камеры –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электронагрев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 xml:space="preserve">, должен осуществляться с шести сторон (возможно наличие воздушной рубашки), для равномерности и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гомогенности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 xml:space="preserve"> темпер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а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туры в камере.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1.17. циркуляция воздуха в камере – принудительная.</w:t>
            </w:r>
          </w:p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1.18. наличие внутреннего освещения.</w:t>
            </w:r>
          </w:p>
          <w:p w:rsidR="00850B5B" w:rsidRPr="00850B5B" w:rsidRDefault="00850B5B" w:rsidP="00850B5B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1.19. Оборудование должно безотказно работать в помещении с максимальной те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м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пературой окружающего воздуха +28°С.</w:t>
            </w:r>
          </w:p>
          <w:p w:rsidR="00E659DA" w:rsidRPr="00850B5B" w:rsidRDefault="00850B5B" w:rsidP="00850B5B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1.20. В случае исполнения климатической камеры с использованием компрессора: применять экологически безопасный хладагент.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850B5B" w:rsidRDefault="00E659DA" w:rsidP="00850B5B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850B5B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850B5B">
              <w:rPr>
                <w:rFonts w:ascii="Times New Roman" w:hAnsi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2. </w:t>
            </w:r>
            <w:r w:rsidRPr="00850B5B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Технологические требования к оборудованию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2.1. </w:t>
            </w:r>
            <w:r w:rsidRPr="00850B5B">
              <w:rPr>
                <w:rFonts w:ascii="Times New Roman" w:hAnsi="Times New Roman"/>
                <w:sz w:val="20"/>
                <w:szCs w:val="20"/>
                <w:u w:val="single"/>
              </w:rPr>
              <w:t>Температурные характеристики (в отсутствие влажности):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диапазон рабочих температур: от +10 до +60°С.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флуктуация температуры – не более 2°С.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вариация температуры при 25/30/40</w:t>
            </w:r>
            <w:proofErr w:type="gramStart"/>
            <w:r w:rsidRPr="00850B5B">
              <w:rPr>
                <w:rFonts w:ascii="Times New Roman" w:hAnsi="Times New Roman"/>
                <w:sz w:val="20"/>
                <w:szCs w:val="20"/>
              </w:rPr>
              <w:t>/°С</w:t>
            </w:r>
            <w:proofErr w:type="gramEnd"/>
            <w:r w:rsidRPr="00850B5B">
              <w:rPr>
                <w:rFonts w:ascii="Times New Roman" w:hAnsi="Times New Roman"/>
                <w:sz w:val="20"/>
                <w:szCs w:val="20"/>
              </w:rPr>
              <w:t xml:space="preserve"> – не более 2°С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неравномерность температуры внутри камеры не более ± 0.3°С.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2.2. </w:t>
            </w:r>
            <w:r w:rsidRPr="00850B5B">
              <w:rPr>
                <w:rFonts w:ascii="Times New Roman" w:hAnsi="Times New Roman"/>
                <w:sz w:val="20"/>
                <w:szCs w:val="20"/>
                <w:u w:val="single"/>
              </w:rPr>
              <w:t>Температурные характеристики (в присутствии влажности):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диапазон рабочих температур: от +10 до +60°С.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диапазон влажности: 20-80%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вариация температуры при 25°C/60%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 – не более 2°С.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вариация температуры при 30°C/65%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 – не более 2°С.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вариация температуры при 30°C/75%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 – не более 2°С.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вариация температуры при 40°C/75%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 – не более 2°С.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флуктуация температуры при 25°C/60%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 – не более 2°С.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флуктуация температуры при 30°C/65%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 – не более 2°С.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флуктуация температуры при 30°C/75%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 – не более 2°С.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флуктуация температуры при 40°C/75%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 – не более 2°С.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флуктуация влажности при 25°C/60% – не более 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флуктуация влажности при 30°C/65% – не более 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флуктуация влажности при 30°C/75% – не более 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флуктуация влажности при 40°C/75% – не более 5%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отн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>. вл.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E659DA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неравномерность температуры внутри камеры не более ± 0.3°С.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850B5B" w:rsidRDefault="00E659DA" w:rsidP="00850B5B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850B5B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5B" w:rsidRPr="00850B5B" w:rsidRDefault="00850B5B" w:rsidP="00850B5B">
            <w:pPr>
              <w:spacing w:after="0" w:line="200" w:lineRule="exact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  <w:u w:val="single"/>
              </w:rPr>
            </w:pPr>
            <w:r w:rsidRPr="00850B5B">
              <w:rPr>
                <w:rFonts w:ascii="Times New Roman" w:hAnsi="Times New Roman"/>
                <w:b/>
                <w:i/>
                <w:iCs/>
                <w:sz w:val="20"/>
                <w:szCs w:val="20"/>
                <w:u w:val="single"/>
              </w:rPr>
              <w:t>3. Требования к оборудованию в части охраны труда, окружающей среды и промышленной безопасности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Соответствие требованиям охраны труда и промышленной санитарии РБ, де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й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ствующим в Республике Беларусь и ЕС, в том числе: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уровень шума на рабочих местах при любом режиме работы оборудования не более 80 дБ;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замеры уровня шума при работе оборудования будут проводиться аккредитованной лабораторией в присутствии представителя продавца. В случае превышения уровня шума более 80 дБ при любом режиме работы, оборудование не будет пр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и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нято в эксплуатацию;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наличие автоматических блокировок, ограждений, приспособлений, для обе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с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печения безаварийной и безопасной работы оборудования;</w:t>
            </w:r>
          </w:p>
          <w:p w:rsidR="00850B5B" w:rsidRPr="00850B5B" w:rsidRDefault="00850B5B" w:rsidP="00850B5B">
            <w:pPr>
              <w:pStyle w:val="a5"/>
              <w:tabs>
                <w:tab w:val="left" w:pos="567"/>
              </w:tabs>
              <w:spacing w:line="200" w:lineRule="exact"/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наличие световой и звуковой сигнализации при аварийных остановках.</w:t>
            </w:r>
          </w:p>
          <w:p w:rsidR="00E659DA" w:rsidRPr="00850B5B" w:rsidRDefault="00850B5B" w:rsidP="00850B5B">
            <w:pPr>
              <w:pStyle w:val="a5"/>
              <w:tabs>
                <w:tab w:val="left" w:pos="567"/>
              </w:tabs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а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ние и других технических нормативных правовых актов, действующих в Республике Беларусь.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850B5B" w:rsidRDefault="00E659DA" w:rsidP="00850B5B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850B5B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r w:rsidRPr="00850B5B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4. Требования к электронным компонентам и средствам измерения.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Для компонентов с программным обеспечением предоставить программы для обслуживания, кабель для программирования, руководство для пр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о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граммирования. 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Интерфейс панели управления (оператора) на русском языке. 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Наличие удаленного доступа для диагностики неисправностей и технического обслуж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и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вания оборудования сервисным отделом завода-изготовителя.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Рабочие программы, параметры настроек предост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а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вить на электронном носителе.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Наличие официальных представительств по продаже в РБ на все электронные компоненты машины.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- °С, влажность - %.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Наличие микропроцессорного управления с внешним ЖК экраном для упра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в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ления камерой в автоматическом режиме.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Наличие интерфейса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RS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232 и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USB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 порта для возможности сохранения данных на внешнем носителе.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Наличие интерфейса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Ethernet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 для возможности дистанционного управления и мониторинга камерой.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Наличие дополнительного валидационного порта для возможности проведения дополнительного, независимого контроля поддерживаемых в камере параметров.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Программное обеспечение, отвечающее стандартам GMP/GLP, для удаленного мониторинга и управления камерой.</w:t>
            </w:r>
          </w:p>
          <w:p w:rsidR="00850B5B" w:rsidRPr="00850B5B" w:rsidRDefault="00850B5B" w:rsidP="00850B5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Функциональные характеристики контроллера должны включать в себя: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наличие функции администратора для управления данными различных пол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ь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зователей;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интерфейс программного обеспечения на русском языке;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наличие функции пользователя для идентификации оператора;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защита программных установок паролем;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функция калибровки температуры в 3 точках (возможность калибровки те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м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пературы и влажности непосредственно на контроллере);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регулируемая система нагрева/охлаждения;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регулируемая отсрочка старта;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обзор установленных параметров в процессе работы;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звуковой сигнал о превышении/понижении установленного диапазона темп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е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ратуры и влажности;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сохранение в памяти результатов измерений с отображением в виде графика или таблицы;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сохранение программы при сбоях электропитания;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наличие функции автоматического размораживания;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наличие системы защиты от перегрева с блокировкой нагрева;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сигнализация открытой двери;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сигнализация при сбоях в работе температурного датчика, датчика влажн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о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сти;</w:t>
            </w:r>
          </w:p>
          <w:p w:rsidR="00850B5B" w:rsidRPr="00850B5B" w:rsidRDefault="00850B5B" w:rsidP="00850B5B">
            <w:pPr>
              <w:tabs>
                <w:tab w:val="left" w:pos="567"/>
              </w:tabs>
              <w:spacing w:after="0" w:line="200" w:lineRule="exact"/>
              <w:ind w:firstLine="567"/>
              <w:jc w:val="both"/>
              <w:rPr>
                <w:rStyle w:val="FontStyle16"/>
                <w:sz w:val="20"/>
                <w:szCs w:val="20"/>
              </w:rPr>
            </w:pPr>
            <w:r w:rsidRPr="00850B5B">
              <w:rPr>
                <w:rStyle w:val="FontStyle16"/>
                <w:sz w:val="20"/>
                <w:szCs w:val="20"/>
              </w:rPr>
              <w:t>- сигнализация при опустошении резервуара с водой или сбоя водоснабжения;</w:t>
            </w:r>
          </w:p>
          <w:p w:rsidR="00850B5B" w:rsidRPr="00850B5B" w:rsidRDefault="00850B5B" w:rsidP="00850B5B">
            <w:pPr>
              <w:spacing w:after="0" w:line="200" w:lineRule="exact"/>
              <w:ind w:firstLine="567"/>
              <w:jc w:val="both"/>
              <w:rPr>
                <w:rStyle w:val="FontStyle16"/>
                <w:sz w:val="20"/>
                <w:szCs w:val="20"/>
              </w:rPr>
            </w:pPr>
            <w:r w:rsidRPr="00850B5B">
              <w:rPr>
                <w:rStyle w:val="FontStyle16"/>
                <w:sz w:val="20"/>
                <w:szCs w:val="20"/>
              </w:rPr>
              <w:t>- система контроля сбоев электропитания;</w:t>
            </w:r>
          </w:p>
          <w:p w:rsidR="00E659DA" w:rsidRPr="00850B5B" w:rsidRDefault="00850B5B" w:rsidP="00850B5B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Style w:val="FontStyle16"/>
                <w:sz w:val="20"/>
                <w:szCs w:val="20"/>
              </w:rPr>
              <w:t>- часы реального времени;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850B5B" w:rsidRDefault="00E659DA" w:rsidP="00850B5B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850B5B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5B" w:rsidRPr="00850B5B" w:rsidRDefault="00850B5B" w:rsidP="00850B5B">
            <w:pPr>
              <w:pStyle w:val="a5"/>
              <w:tabs>
                <w:tab w:val="left" w:pos="567"/>
              </w:tabs>
              <w:spacing w:line="200" w:lineRule="exact"/>
              <w:jc w:val="both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r w:rsidRPr="00850B5B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5. Требования к поставляемой с оборудованием документации.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50B5B">
              <w:rPr>
                <w:rFonts w:ascii="Times New Roman" w:hAnsi="Times New Roman"/>
                <w:sz w:val="20"/>
                <w:szCs w:val="20"/>
              </w:rPr>
              <w:t>инструкция</w:t>
            </w:r>
            <w:proofErr w:type="gramEnd"/>
            <w:r w:rsidRPr="00850B5B">
              <w:rPr>
                <w:rFonts w:ascii="Times New Roman" w:hAnsi="Times New Roman"/>
                <w:sz w:val="20"/>
                <w:szCs w:val="20"/>
              </w:rPr>
              <w:t xml:space="preserve"> по техническому обслуживанию климатической камеры включающая в себя: перечень работ, периодичность выполнения работ, а также перечень материалов и комплектующих для выполнения работ.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технический паспорт на русском языке;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&amp;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 на русском языке;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перечень механических, пневматических, гидравлических, электрических и электронных элементов оборудования, расходных материалов на русском языке;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Style w:val="FontStyle12"/>
                <w:sz w:val="20"/>
                <w:szCs w:val="20"/>
              </w:rPr>
              <w:t xml:space="preserve">- 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протоколы заводских испытаний;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Style w:val="FontStyle12"/>
                <w:sz w:val="20"/>
                <w:szCs w:val="20"/>
              </w:rPr>
            </w:pPr>
            <w:r w:rsidRPr="00850B5B">
              <w:rPr>
                <w:rStyle w:val="FontStyle12"/>
                <w:sz w:val="20"/>
                <w:szCs w:val="20"/>
              </w:rPr>
              <w:t>- калибровочный сертификат по параметрам температуры и влажности аккр</w:t>
            </w:r>
            <w:r w:rsidRPr="00850B5B">
              <w:rPr>
                <w:rStyle w:val="FontStyle12"/>
                <w:sz w:val="20"/>
                <w:szCs w:val="20"/>
              </w:rPr>
              <w:t>е</w:t>
            </w:r>
            <w:r w:rsidRPr="00850B5B">
              <w:rPr>
                <w:rStyle w:val="FontStyle12"/>
                <w:sz w:val="20"/>
                <w:szCs w:val="20"/>
              </w:rPr>
              <w:t>дитованной в соответствии с международными стандартами лаборатории;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сертификат страны происхождения оборудования;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спецификация на электрические и электронные компоненты с указанием м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о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дели и производителя;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- сертификат качества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659DA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850B5B" w:rsidRDefault="00E659DA" w:rsidP="00850B5B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850B5B" w:rsidTr="00E659DA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5B" w:rsidRPr="00850B5B" w:rsidRDefault="00850B5B" w:rsidP="00850B5B">
            <w:pPr>
              <w:pStyle w:val="a5"/>
              <w:spacing w:line="200" w:lineRule="exact"/>
              <w:jc w:val="both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  <w:r w:rsidRPr="00850B5B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6. Требование к оборудованию в области надлежащей производственной практики (</w:t>
            </w:r>
            <w:r w:rsidRPr="00850B5B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en-US"/>
              </w:rPr>
              <w:t>GMP</w:t>
            </w:r>
            <w:r w:rsidRPr="00850B5B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/</w:t>
            </w:r>
            <w:r w:rsidRPr="00850B5B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val="en-US"/>
              </w:rPr>
              <w:t>GLP</w:t>
            </w:r>
            <w:r w:rsidRPr="00850B5B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).</w:t>
            </w:r>
          </w:p>
          <w:p w:rsidR="00850B5B" w:rsidRPr="00850B5B" w:rsidRDefault="00850B5B" w:rsidP="00850B5B">
            <w:pPr>
              <w:pStyle w:val="a5"/>
              <w:spacing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Продавец   оборудования   должен   предоставить  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 xml:space="preserve">   пакет   документов  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/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,   совместно   с   заказчиком   должны   провести   и   заполнить   данный  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850B5B">
              <w:rPr>
                <w:rFonts w:ascii="Times New Roman" w:hAnsi="Times New Roman"/>
                <w:sz w:val="20"/>
                <w:szCs w:val="20"/>
              </w:rPr>
              <w:t xml:space="preserve">   пакет   документов   в   соответствии с ТКП 030-2017(33050); ТКП 555-2014(02041):</w:t>
            </w:r>
          </w:p>
          <w:p w:rsidR="00850B5B" w:rsidRPr="00850B5B" w:rsidRDefault="00850B5B" w:rsidP="00850B5B">
            <w:pPr>
              <w:tabs>
                <w:tab w:val="left" w:pos="0"/>
                <w:tab w:val="left" w:pos="284"/>
                <w:tab w:val="left" w:pos="426"/>
                <w:tab w:val="left" w:pos="993"/>
              </w:tabs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квалификация монтажа (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installation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qualification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) -документированное подтверждение того, что установленное оборудование, соответствуют утвержденному проекту и рекомендациям </w:t>
            </w:r>
            <w:proofErr w:type="spellStart"/>
            <w:r w:rsidRPr="00850B5B">
              <w:rPr>
                <w:rFonts w:ascii="Times New Roman" w:hAnsi="Times New Roman"/>
                <w:sz w:val="20"/>
                <w:szCs w:val="20"/>
              </w:rPr>
              <w:t>производителя</w:t>
            </w:r>
            <w:proofErr w:type="gramStart"/>
            <w:r w:rsidRPr="00850B5B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spellEnd"/>
            <w:proofErr w:type="gramEnd"/>
            <w:r w:rsidRPr="00850B5B">
              <w:rPr>
                <w:rFonts w:ascii="Times New Roman" w:hAnsi="Times New Roman"/>
                <w:sz w:val="20"/>
                <w:szCs w:val="20"/>
              </w:rPr>
              <w:t xml:space="preserve"> ходе квалификации монтажа должны быть квалифицированы правильность монтажа компонентов, приборов, оборудования, трубопроводов и сервисных систем чертежам и спецификации прое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к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та. </w:t>
            </w:r>
          </w:p>
          <w:p w:rsidR="00850B5B" w:rsidRPr="00850B5B" w:rsidRDefault="00850B5B" w:rsidP="00850B5B">
            <w:pPr>
              <w:tabs>
                <w:tab w:val="left" w:pos="0"/>
                <w:tab w:val="left" w:pos="284"/>
                <w:tab w:val="left" w:pos="426"/>
                <w:tab w:val="left" w:pos="993"/>
              </w:tabs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- квалификация функционирования (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operational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qualification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50B5B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) - документ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>и</w:t>
            </w:r>
            <w:r w:rsidRPr="00850B5B">
              <w:rPr>
                <w:rFonts w:ascii="Times New Roman" w:hAnsi="Times New Roman"/>
                <w:sz w:val="20"/>
                <w:szCs w:val="20"/>
              </w:rPr>
              <w:t xml:space="preserve">рованное подтверждение того, что установленное оборудование, функционируют так, как предусмотрено в рамках ожидаемых рабочих диапазонов. В ходе квалификации функционирования должны быть подтверждены верхние и нижние режимы по температуре и влажности и/или условия «наихудшего случая».  </w:t>
            </w:r>
          </w:p>
          <w:p w:rsidR="00850B5B" w:rsidRPr="00850B5B" w:rsidRDefault="00850B5B" w:rsidP="00850B5B">
            <w:pPr>
              <w:tabs>
                <w:tab w:val="left" w:pos="0"/>
                <w:tab w:val="left" w:pos="284"/>
                <w:tab w:val="left" w:pos="426"/>
                <w:tab w:val="left" w:pos="993"/>
              </w:tabs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>Определение времени, в течение которого температура и влажность остаются в пределах установленных значений при открытии двери и достигают заданных значений после закрытия двери.</w:t>
            </w:r>
          </w:p>
          <w:p w:rsidR="00E659DA" w:rsidRPr="00850B5B" w:rsidRDefault="00850B5B" w:rsidP="00850B5B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850B5B">
              <w:rPr>
                <w:rFonts w:ascii="Times New Roman" w:hAnsi="Times New Roman"/>
                <w:sz w:val="20"/>
                <w:szCs w:val="20"/>
              </w:rPr>
              <w:t xml:space="preserve"> 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850B5B" w:rsidRDefault="00E659DA" w:rsidP="00850B5B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:rsidR="004F0CD2" w:rsidRPr="004F0CD2" w:rsidRDefault="004F0CD2" w:rsidP="00850B5B">
      <w:pPr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28466E"/>
    <w:rsid w:val="002F732B"/>
    <w:rsid w:val="00373045"/>
    <w:rsid w:val="004F0CD2"/>
    <w:rsid w:val="00511C1D"/>
    <w:rsid w:val="005B3242"/>
    <w:rsid w:val="00777940"/>
    <w:rsid w:val="00820110"/>
    <w:rsid w:val="00850B5B"/>
    <w:rsid w:val="00C901AE"/>
    <w:rsid w:val="00D82768"/>
    <w:rsid w:val="00DF3EE1"/>
    <w:rsid w:val="00E230C2"/>
    <w:rsid w:val="00E659DA"/>
    <w:rsid w:val="00FA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6">
    <w:name w:val="Font Style16"/>
    <w:uiPriority w:val="99"/>
    <w:rsid w:val="00850B5B"/>
    <w:rPr>
      <w:rFonts w:ascii="Times New Roman" w:hAnsi="Times New Roman"/>
      <w:sz w:val="26"/>
    </w:rPr>
  </w:style>
  <w:style w:type="character" w:customStyle="1" w:styleId="FontStyle12">
    <w:name w:val="Font Style12"/>
    <w:uiPriority w:val="99"/>
    <w:rsid w:val="00850B5B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1478</Words>
  <Characters>8429</Characters>
  <Application>Microsoft Office Word</Application>
  <DocSecurity>0</DocSecurity>
  <Lines>70</Lines>
  <Paragraphs>19</Paragraphs>
  <ScaleCrop>false</ScaleCrop>
  <Company/>
  <LinksUpToDate>false</LinksUpToDate>
  <CharactersWithSpaces>9888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dcterms:created xsi:type="dcterms:W3CDTF">2021-02-10T07:17:00Z</dcterms:created>
  <dcterms:modified xsi:type="dcterms:W3CDTF">2022-03-12T11:16:00Z</dcterms:modified>
</cp:coreProperties>
</file>